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EFF" w14:textId="40327073" w:rsidR="0069186D" w:rsidRDefault="0069186D">
      <w:r w:rsidRPr="0069186D">
        <w:rPr>
          <w:b/>
          <w:bCs/>
        </w:rPr>
        <w:t>Bureau Rechtsbescherming</w:t>
      </w:r>
      <w:r>
        <w:br/>
        <w:t>Amsterdamsestraatweg 83 bis</w:t>
      </w:r>
      <w:r>
        <w:br/>
        <w:t>3513 AB Utrecht</w:t>
      </w:r>
      <w:r>
        <w:br/>
        <w:t>0645172472</w:t>
      </w:r>
    </w:p>
    <w:p w14:paraId="57D3E7AD" w14:textId="77777777" w:rsidR="0069186D" w:rsidRDefault="0069186D"/>
    <w:p w14:paraId="7B4FCA4D" w14:textId="449AE3DC" w:rsidR="0069186D" w:rsidRDefault="0069186D">
      <w:r>
        <w:tab/>
      </w:r>
      <w:r>
        <w:tab/>
      </w:r>
      <w:r>
        <w:tab/>
      </w:r>
      <w:r>
        <w:tab/>
      </w:r>
      <w:r>
        <w:tab/>
        <w:t>Afdeling bestuursrechtspraak</w:t>
      </w:r>
      <w:r>
        <w:br/>
      </w:r>
      <w:r>
        <w:br/>
      </w:r>
      <w:r>
        <w:br/>
        <w:t>Datum:  25-1-2024</w:t>
      </w:r>
      <w:r>
        <w:br/>
      </w:r>
      <w:r>
        <w:br/>
        <w:t>Betreft: hoger beroep en verzoek</w:t>
      </w:r>
      <w:r>
        <w:br/>
        <w:t>voorlopige voorziening ivm uitspraak</w:t>
      </w:r>
      <w:r>
        <w:br/>
        <w:t>rechtbank UTR 23/6093 en UTR 23/6094</w:t>
      </w:r>
      <w:r>
        <w:br/>
        <w:t xml:space="preserve">Namens Utrechtse Bomenstichting </w:t>
      </w:r>
      <w:proofErr w:type="spellStart"/>
      <w:r w:rsidR="00560BB2">
        <w:t>Mereveldseweg</w:t>
      </w:r>
      <w:proofErr w:type="spellEnd"/>
      <w:r w:rsidR="00560BB2">
        <w:t xml:space="preserve"> 4 </w:t>
      </w:r>
      <w:r w:rsidR="00214F2A">
        <w:br/>
      </w:r>
      <w:proofErr w:type="spellStart"/>
      <w:r>
        <w:t>vs</w:t>
      </w:r>
      <w:proofErr w:type="spellEnd"/>
      <w:r w:rsidR="00214F2A">
        <w:t xml:space="preserve"> </w:t>
      </w:r>
      <w:r>
        <w:t xml:space="preserve">college Utrecht. Kapvergunning ivm </w:t>
      </w:r>
      <w:r>
        <w:br/>
        <w:t>herinrichting Europalaan-Noord</w:t>
      </w:r>
      <w:r>
        <w:br/>
      </w:r>
      <w:r>
        <w:br/>
        <w:t xml:space="preserve">De rechtbank heeft het bestreden besluit deels gegrond verklaard en een deel van het besluit geschorst. Daar is de stichting blij mee, maar dat gaat de stichting niet ver genoeg. </w:t>
      </w:r>
      <w:r w:rsidR="00760CAB">
        <w:br/>
      </w:r>
      <w:r w:rsidR="00760CAB">
        <w:br/>
        <w:t>De stichting was en is van oordeel dat ca. 3</w:t>
      </w:r>
      <w:r w:rsidR="00084989">
        <w:t>5</w:t>
      </w:r>
      <w:r w:rsidR="00760CAB">
        <w:t xml:space="preserve"> bomen langs het met de herinrichting beoogde fietspad niet gekapt hoeven te worden, althans dat verweerder niet deugdelijk heeft gemotiveerd waarom dat zou moeten. Verweerder had aangevoerd dat deze bomen dichter dan 6 x maal de stamdiameter bij de rand van het fietspad zouden komen staan, zich daarbij beroepend op het Handboek Openbare Ruimte. De rechtbank meent dat 35 bomen inderdaad te dichtbij staan en dus wel gekapt mogen worden. </w:t>
      </w:r>
      <w:r w:rsidR="00760CAB">
        <w:br/>
      </w:r>
      <w:r w:rsidR="00760CAB">
        <w:br/>
        <w:t xml:space="preserve">Het argument dat door verweerder </w:t>
      </w:r>
      <w:r w:rsidR="0069008E">
        <w:t>in het bestreden besluit werd aangevoerd was dat de betreffende bomen dichter dan 6 x de stamdiameter van de toekomstige verharding zouden komen te staan en daardoor instabiel zoude</w:t>
      </w:r>
      <w:r w:rsidR="00084723">
        <w:t>n</w:t>
      </w:r>
      <w:r w:rsidR="0069008E">
        <w:t xml:space="preserve"> worden. Of verweerder het Handboek al of niet juist toepast laat de recht</w:t>
      </w:r>
      <w:r w:rsidR="0069008E">
        <w:softHyphen/>
        <w:t>bank in het midden. Ten onrechte want het college heeft zich aan dat Handboek geco</w:t>
      </w:r>
      <w:r w:rsidR="00663570">
        <w:t>m</w:t>
      </w:r>
      <w:r w:rsidR="0069008E">
        <w:t xml:space="preserve">mitteerd. Maar ook al zou verweerder zich niets aan het Handboek gelegen hoeven laten liggen, dan blijft de vraag of de regel 6 x de stamdiameter voor de afstand tot de verharding realistisch </w:t>
      </w:r>
      <w:r w:rsidR="00663570">
        <w:t xml:space="preserve">en redelijk </w:t>
      </w:r>
      <w:r w:rsidR="0069008E">
        <w:t xml:space="preserve">is. De stichting heeft aangevoerd dat als 6 x de stamdiameter regel zou worden, vrijwel alle beeldbepalende bomen langs </w:t>
      </w:r>
      <w:r w:rsidR="00797D2A">
        <w:t xml:space="preserve">bijvoorbeeld </w:t>
      </w:r>
      <w:r w:rsidR="0069008E">
        <w:t xml:space="preserve">de Catharijnesingel en de Weerdsingel verwijderd zouden moeten worden. Er is geen zinnig mens in Utrecht die dat overweegt. De rechtbank is ten onrechte aan dit argument voorbij gegaan. </w:t>
      </w:r>
      <w:r w:rsidR="004F7BEE">
        <w:br/>
      </w:r>
      <w:r w:rsidR="004F7BEE">
        <w:br/>
      </w:r>
      <w:r w:rsidR="0053027B">
        <w:t xml:space="preserve">In punt 24 overweegt de rechtbank </w:t>
      </w:r>
      <w:r w:rsidR="00C32F93">
        <w:t xml:space="preserve">dat het feit dat enkele bomen niet binnen </w:t>
      </w:r>
      <w:r w:rsidR="0052188D">
        <w:t xml:space="preserve">het toepasselijke </w:t>
      </w:r>
      <w:proofErr w:type="spellStart"/>
      <w:r w:rsidR="0052188D">
        <w:t>be-stemmingsplan</w:t>
      </w:r>
      <w:proofErr w:type="spellEnd"/>
      <w:r w:rsidR="0052188D">
        <w:t xml:space="preserve"> staan niet betekent dat </w:t>
      </w:r>
      <w:r w:rsidR="001857D5">
        <w:t>daar geen kapvergunning voor gegeven zou kunnen worden.</w:t>
      </w:r>
      <w:r w:rsidR="00E746E2">
        <w:t xml:space="preserve"> </w:t>
      </w:r>
      <w:r w:rsidR="00CC01A2">
        <w:t>In punt 13</w:t>
      </w:r>
      <w:r w:rsidR="00057C7A">
        <w:t xml:space="preserve"> stelt de rechtbank echter vast het herinrichtingsplan niet ter discussie staat omdat </w:t>
      </w:r>
      <w:r w:rsidR="005B27D8">
        <w:t>daartoe in het on</w:t>
      </w:r>
      <w:r w:rsidR="0098676F">
        <w:t>h</w:t>
      </w:r>
      <w:r w:rsidR="005B27D8">
        <w:t xml:space="preserve">erroepelijke bestemmingsplan Merwedekanaalzone 5 besloten zou zijn. </w:t>
      </w:r>
      <w:r w:rsidR="0098676F">
        <w:t>Voor zover de he</w:t>
      </w:r>
      <w:r w:rsidR="002964E7">
        <w:t>r</w:t>
      </w:r>
      <w:r w:rsidR="00495CA7">
        <w:softHyphen/>
      </w:r>
      <w:r w:rsidR="0098676F">
        <w:t xml:space="preserve">inrichting buiten dat bestemmingsplan </w:t>
      </w:r>
      <w:r w:rsidR="003C3F72">
        <w:t>plaatsvindt staat het dus niet vast</w:t>
      </w:r>
      <w:r w:rsidR="00786539">
        <w:t xml:space="preserve"> en kan</w:t>
      </w:r>
      <w:r w:rsidR="00FC143C">
        <w:t>,</w:t>
      </w:r>
      <w:r w:rsidR="00786539">
        <w:t xml:space="preserve"> om die bomen te kappen</w:t>
      </w:r>
      <w:r w:rsidR="00FC143C">
        <w:t xml:space="preserve">, </w:t>
      </w:r>
      <w:r w:rsidR="00786539">
        <w:t>dus geen beroep worden gedaan o</w:t>
      </w:r>
      <w:r w:rsidR="00FC143C">
        <w:t>p</w:t>
      </w:r>
      <w:r w:rsidR="00786539">
        <w:t xml:space="preserve"> een herinrichtingsplan zoals dat in </w:t>
      </w:r>
      <w:r w:rsidR="00CD5712">
        <w:t xml:space="preserve">genoemd </w:t>
      </w:r>
      <w:proofErr w:type="spellStart"/>
      <w:r w:rsidR="00CD5712">
        <w:t>bestem-mingsplan</w:t>
      </w:r>
      <w:proofErr w:type="spellEnd"/>
      <w:r w:rsidR="00CD5712">
        <w:t xml:space="preserve"> zou zijn vastgesteld.</w:t>
      </w:r>
      <w:r w:rsidR="0098676F">
        <w:t xml:space="preserve"> </w:t>
      </w:r>
      <w:r w:rsidR="00495CA7">
        <w:br/>
      </w:r>
      <w:r w:rsidR="00495CA7">
        <w:br/>
      </w:r>
      <w:r w:rsidR="001224C2">
        <w:t xml:space="preserve">In punt 13 overweegt de rechtbank dat </w:t>
      </w:r>
      <w:r w:rsidR="003352EC">
        <w:t xml:space="preserve">het herinrichtingsplan in deze procedure niet ter discussie </w:t>
      </w:r>
      <w:r w:rsidR="003352EC">
        <w:lastRenderedPageBreak/>
        <w:t>staat</w:t>
      </w:r>
      <w:r w:rsidR="00AD49D1">
        <w:t xml:space="preserve">. </w:t>
      </w:r>
      <w:r w:rsidR="00A17C03">
        <w:t xml:space="preserve">Toen daar door stichting tegenin werd gebracht dat </w:t>
      </w:r>
      <w:r w:rsidR="00B14142">
        <w:t>er niet eerder beroep tegen de herinrich</w:t>
      </w:r>
      <w:r w:rsidR="00B14142">
        <w:softHyphen/>
        <w:t>ting kon worden ingeste</w:t>
      </w:r>
      <w:r w:rsidR="002E583F">
        <w:t>ld</w:t>
      </w:r>
      <w:r w:rsidR="00B80393">
        <w:t>,</w:t>
      </w:r>
      <w:r w:rsidR="002E583F">
        <w:t xml:space="preserve"> oordeelde de rechtbank (punt </w:t>
      </w:r>
      <w:r w:rsidR="002877C9">
        <w:t>1</w:t>
      </w:r>
      <w:r w:rsidR="002E583F">
        <w:t xml:space="preserve">4) dat </w:t>
      </w:r>
      <w:r w:rsidR="00A042BB">
        <w:t xml:space="preserve">het bestemmingsplan </w:t>
      </w:r>
      <w:proofErr w:type="spellStart"/>
      <w:r w:rsidR="00C53CE9">
        <w:t>Merwedeka-naalzone</w:t>
      </w:r>
      <w:proofErr w:type="spellEnd"/>
      <w:r w:rsidR="00C53CE9">
        <w:t xml:space="preserve"> 5 de herinrichting mogelijk maakte</w:t>
      </w:r>
      <w:r w:rsidR="002877C9">
        <w:t>. Daar is echter door de stichting tegen ingebracht dat</w:t>
      </w:r>
      <w:r w:rsidR="00F55444">
        <w:t xml:space="preserve"> dat bestemmingsplan ruimte laat om de herinrichting op </w:t>
      </w:r>
      <w:r w:rsidR="00183B0F">
        <w:t xml:space="preserve">verschillende manieren te realiseren en niet voorschrijft dat daarbij </w:t>
      </w:r>
      <w:r w:rsidR="005B0E88">
        <w:t xml:space="preserve">brede groenstroken tussen de busbaan en </w:t>
      </w:r>
      <w:r w:rsidR="007A615F">
        <w:t>de rijwege</w:t>
      </w:r>
      <w:r w:rsidR="00F809AB">
        <w:t>n</w:t>
      </w:r>
      <w:r w:rsidR="007A615F">
        <w:t xml:space="preserve"> en tussen de rijwegen en de fietspaden</w:t>
      </w:r>
      <w:r w:rsidR="00F809AB">
        <w:t xml:space="preserve"> aangelegd moeten worde</w:t>
      </w:r>
      <w:r w:rsidR="00910621">
        <w:t>n</w:t>
      </w:r>
      <w:r w:rsidR="00DE55DD">
        <w:t xml:space="preserve"> waardoor</w:t>
      </w:r>
      <w:r w:rsidR="00910621">
        <w:t xml:space="preserve"> het totale profiel zo breed wordt dat veel van de huidige bomen daarvoor moeten wijken. </w:t>
      </w:r>
      <w:r w:rsidR="00084989">
        <w:t xml:space="preserve">De stichting heeft ook aangevoerd dat </w:t>
      </w:r>
      <w:r w:rsidR="00DB0004">
        <w:t xml:space="preserve">het </w:t>
      </w:r>
      <w:proofErr w:type="spellStart"/>
      <w:r w:rsidR="00DB0004">
        <w:t>trace</w:t>
      </w:r>
      <w:proofErr w:type="spellEnd"/>
      <w:r w:rsidR="00DB0004">
        <w:t xml:space="preserve"> iets op geschoven zou kunnen worden</w:t>
      </w:r>
      <w:r w:rsidR="005443F5">
        <w:t xml:space="preserve"> zodat daarmee de oude bomen (die vooral langs het Transwijk </w:t>
      </w:r>
      <w:r w:rsidR="00DE55DD">
        <w:t xml:space="preserve">Park </w:t>
      </w:r>
      <w:r w:rsidR="005443F5">
        <w:t>staa</w:t>
      </w:r>
      <w:r w:rsidR="00AD5363">
        <w:t xml:space="preserve">n) kunnen worden ontzien. </w:t>
      </w:r>
      <w:r w:rsidR="00910621">
        <w:t>De rechtbank is ten onrechte aan d</w:t>
      </w:r>
      <w:r w:rsidR="00EB3744">
        <w:t>eze</w:t>
      </w:r>
      <w:r w:rsidR="00910621">
        <w:t xml:space="preserve"> argument</w:t>
      </w:r>
      <w:r w:rsidR="00EB3744">
        <w:t>en</w:t>
      </w:r>
      <w:r w:rsidR="00910621">
        <w:t xml:space="preserve"> voorbij gegaan. </w:t>
      </w:r>
      <w:r w:rsidR="00910621">
        <w:br/>
      </w:r>
      <w:r w:rsidR="00910621">
        <w:br/>
      </w:r>
      <w:r w:rsidR="006D59B8" w:rsidRPr="006D59B8">
        <w:rPr>
          <w:i/>
          <w:iCs/>
        </w:rPr>
        <w:t>Verzoek voorlopige voorziening</w:t>
      </w:r>
      <w:r w:rsidR="006D59B8">
        <w:br/>
      </w:r>
      <w:r w:rsidR="00AF585D">
        <w:t>Voor</w:t>
      </w:r>
      <w:r w:rsidR="00381438">
        <w:t xml:space="preserve"> </w:t>
      </w:r>
      <w:r w:rsidR="006B0940">
        <w:t>z</w:t>
      </w:r>
      <w:r w:rsidR="00AF585D">
        <w:t xml:space="preserve">over bomen ouder zijn dan </w:t>
      </w:r>
      <w:r w:rsidR="006B0940">
        <w:t>50 jaar</w:t>
      </w:r>
      <w:r w:rsidR="00B75900">
        <w:t xml:space="preserve"> (46 bomen)</w:t>
      </w:r>
      <w:r w:rsidR="00B355C2">
        <w:t xml:space="preserve">, </w:t>
      </w:r>
      <w:r w:rsidR="006B0940">
        <w:t xml:space="preserve"> voor</w:t>
      </w:r>
      <w:r w:rsidR="00381438">
        <w:t xml:space="preserve"> </w:t>
      </w:r>
      <w:r w:rsidR="006B0940">
        <w:t>zover ze in de vergunning staan als verplant</w:t>
      </w:r>
      <w:r w:rsidR="00855F80">
        <w:t>baar</w:t>
      </w:r>
      <w:r w:rsidR="00381438">
        <w:t xml:space="preserve"> </w:t>
      </w:r>
      <w:r w:rsidR="00B71700">
        <w:t xml:space="preserve">(zie punt 10) </w:t>
      </w:r>
      <w:r w:rsidR="00381438">
        <w:t xml:space="preserve">en voor zover ze </w:t>
      </w:r>
      <w:r w:rsidR="00DE4DFD">
        <w:t>gekapt zouden moeten worden voor de bouwtoegangs</w:t>
      </w:r>
      <w:r w:rsidR="00B71700">
        <w:softHyphen/>
      </w:r>
      <w:r w:rsidR="00DE4DFD">
        <w:t>weg mogen ze volgens de uitspraak niet gekapt worden.</w:t>
      </w:r>
      <w:r w:rsidR="00B1497E">
        <w:t xml:space="preserve"> </w:t>
      </w:r>
      <w:r w:rsidR="007E23E3">
        <w:t>Dat betekent dat ca 70 bomen wél gekapt zouden mogen worden (</w:t>
      </w:r>
      <w:r w:rsidR="00070588">
        <w:t xml:space="preserve">o.a. bomen die te dicht bij de toekomstige fietspad verharding zouden komen te staan. </w:t>
      </w:r>
      <w:r w:rsidR="005563EA">
        <w:t xml:space="preserve">De stichting verzoekt </w:t>
      </w:r>
      <w:r w:rsidR="006B51CB">
        <w:t xml:space="preserve">daarom het besluit </w:t>
      </w:r>
      <w:r w:rsidR="00105975">
        <w:t xml:space="preserve">te schorsen voor wat betreft alle </w:t>
      </w:r>
      <w:r w:rsidR="00B80FB2">
        <w:t>1</w:t>
      </w:r>
      <w:r w:rsidR="00F253FD">
        <w:t>38</w:t>
      </w:r>
      <w:r w:rsidR="00B80FB2">
        <w:t xml:space="preserve"> </w:t>
      </w:r>
      <w:r w:rsidR="00105975">
        <w:t>bomen</w:t>
      </w:r>
      <w:r w:rsidR="000E79EF">
        <w:t xml:space="preserve">, voor zover niet </w:t>
      </w:r>
      <w:r w:rsidR="00B81E55">
        <w:t xml:space="preserve">al </w:t>
      </w:r>
      <w:r w:rsidR="000E79EF">
        <w:t xml:space="preserve">geschorst door de rechtbank, </w:t>
      </w:r>
      <w:r w:rsidR="00F253FD">
        <w:t xml:space="preserve">om daarmee te voorkomen dat verweerder </w:t>
      </w:r>
      <w:r w:rsidR="00FE6149">
        <w:t>alvast kapt wat van de rechtbank gekapt mag worden</w:t>
      </w:r>
      <w:r w:rsidR="00745CFD">
        <w:t xml:space="preserve"> en daarmee vooruitloopt op de uitspraak in hoger beroep. </w:t>
      </w:r>
      <w:r w:rsidR="00745CFD">
        <w:br/>
      </w:r>
      <w:r w:rsidR="00745CFD">
        <w:br/>
        <w:t>Ik verzoek u overigens verweerder te veroordelen tot vergoeding van</w:t>
      </w:r>
      <w:r w:rsidR="00807CBF">
        <w:t xml:space="preserve"> de proceskosten, inclusief </w:t>
      </w:r>
      <w:r w:rsidR="001261B5">
        <w:t xml:space="preserve">kosten rechtsbijstand. </w:t>
      </w:r>
      <w:r w:rsidR="001261B5">
        <w:br/>
      </w:r>
      <w:r w:rsidR="001261B5">
        <w:br/>
        <w:t>Overigens verzoek ik een termijn voor de aanvulling van gr</w:t>
      </w:r>
      <w:r w:rsidR="00606F11">
        <w:t xml:space="preserve">onden. </w:t>
      </w:r>
      <w:r w:rsidR="001261B5">
        <w:br/>
      </w:r>
      <w:r w:rsidR="001261B5">
        <w:br/>
      </w:r>
      <w:r w:rsidR="001261B5">
        <w:br/>
        <w:t>Drs. C. van Oosten</w:t>
      </w:r>
      <w:r w:rsidR="006D59B8">
        <w:br/>
      </w:r>
      <w:r w:rsidR="00495CA7">
        <w:br/>
      </w:r>
      <w:r w:rsidR="00495CA7">
        <w:br/>
      </w:r>
      <w:r w:rsidR="002148BE">
        <w:rPr>
          <w:noProof/>
        </w:rPr>
        <w:drawing>
          <wp:inline distT="0" distB="0" distL="0" distR="0" wp14:anchorId="6A4E1B7F" wp14:editId="149819AD">
            <wp:extent cx="3086100" cy="1163751"/>
            <wp:effectExtent l="0" t="0" r="0" b="0"/>
            <wp:docPr id="413460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60191" name="Afbeelding 413460191"/>
                    <pic:cNvPicPr/>
                  </pic:nvPicPr>
                  <pic:blipFill>
                    <a:blip r:embed="rId4">
                      <a:extLst>
                        <a:ext uri="{28A0092B-C50C-407E-A947-70E740481C1C}">
                          <a14:useLocalDpi xmlns:a14="http://schemas.microsoft.com/office/drawing/2010/main" val="0"/>
                        </a:ext>
                      </a:extLst>
                    </a:blip>
                    <a:stretch>
                      <a:fillRect/>
                    </a:stretch>
                  </pic:blipFill>
                  <pic:spPr>
                    <a:xfrm>
                      <a:off x="0" y="0"/>
                      <a:ext cx="3096324" cy="1167606"/>
                    </a:xfrm>
                    <a:prstGeom prst="rect">
                      <a:avLst/>
                    </a:prstGeom>
                  </pic:spPr>
                </pic:pic>
              </a:graphicData>
            </a:graphic>
          </wp:inline>
        </w:drawing>
      </w:r>
    </w:p>
    <w:sectPr w:rsidR="00691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6D"/>
    <w:rsid w:val="00057C7A"/>
    <w:rsid w:val="00070588"/>
    <w:rsid w:val="00084723"/>
    <w:rsid w:val="00084989"/>
    <w:rsid w:val="000E79EF"/>
    <w:rsid w:val="00105975"/>
    <w:rsid w:val="001224C2"/>
    <w:rsid w:val="001261B5"/>
    <w:rsid w:val="00183B0F"/>
    <w:rsid w:val="001857D5"/>
    <w:rsid w:val="0020316F"/>
    <w:rsid w:val="002148BE"/>
    <w:rsid w:val="00214F2A"/>
    <w:rsid w:val="002877C9"/>
    <w:rsid w:val="002964E7"/>
    <w:rsid w:val="002E583F"/>
    <w:rsid w:val="003352EC"/>
    <w:rsid w:val="00381438"/>
    <w:rsid w:val="003C3F72"/>
    <w:rsid w:val="00495CA7"/>
    <w:rsid w:val="004F7BEE"/>
    <w:rsid w:val="0052188D"/>
    <w:rsid w:val="0053027B"/>
    <w:rsid w:val="005443F5"/>
    <w:rsid w:val="005563EA"/>
    <w:rsid w:val="00560BB2"/>
    <w:rsid w:val="005B0E88"/>
    <w:rsid w:val="005B27D8"/>
    <w:rsid w:val="00606F11"/>
    <w:rsid w:val="00663570"/>
    <w:rsid w:val="0069008E"/>
    <w:rsid w:val="0069186D"/>
    <w:rsid w:val="006B0940"/>
    <w:rsid w:val="006B51CB"/>
    <w:rsid w:val="006D59B8"/>
    <w:rsid w:val="0071787F"/>
    <w:rsid w:val="00745CFD"/>
    <w:rsid w:val="00760CAB"/>
    <w:rsid w:val="00786539"/>
    <w:rsid w:val="00797D2A"/>
    <w:rsid w:val="007A615F"/>
    <w:rsid w:val="007E23E3"/>
    <w:rsid w:val="00807CBF"/>
    <w:rsid w:val="00855F80"/>
    <w:rsid w:val="00910621"/>
    <w:rsid w:val="00982AF4"/>
    <w:rsid w:val="0098676F"/>
    <w:rsid w:val="009A1EB4"/>
    <w:rsid w:val="009A5517"/>
    <w:rsid w:val="00A042BB"/>
    <w:rsid w:val="00A17C03"/>
    <w:rsid w:val="00AD49D1"/>
    <w:rsid w:val="00AD5363"/>
    <w:rsid w:val="00AF585D"/>
    <w:rsid w:val="00B14142"/>
    <w:rsid w:val="00B1497E"/>
    <w:rsid w:val="00B355C2"/>
    <w:rsid w:val="00B71700"/>
    <w:rsid w:val="00B75900"/>
    <w:rsid w:val="00B80393"/>
    <w:rsid w:val="00B80FB2"/>
    <w:rsid w:val="00B81E55"/>
    <w:rsid w:val="00C32F93"/>
    <w:rsid w:val="00C53CE9"/>
    <w:rsid w:val="00CA3881"/>
    <w:rsid w:val="00CB01B7"/>
    <w:rsid w:val="00CC01A2"/>
    <w:rsid w:val="00CD5712"/>
    <w:rsid w:val="00DB0004"/>
    <w:rsid w:val="00DE4DFD"/>
    <w:rsid w:val="00DE55DD"/>
    <w:rsid w:val="00E746E2"/>
    <w:rsid w:val="00EB3744"/>
    <w:rsid w:val="00F253FD"/>
    <w:rsid w:val="00F55444"/>
    <w:rsid w:val="00F809AB"/>
    <w:rsid w:val="00FC143C"/>
    <w:rsid w:val="00FE18A1"/>
    <w:rsid w:val="00FE6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04B3"/>
  <w15:chartTrackingRefBased/>
  <w15:docId w15:val="{4B852058-E081-4F78-9486-948E310F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Oosten</dc:creator>
  <cp:keywords/>
  <dc:description/>
  <cp:lastModifiedBy>Kees van Oosten</cp:lastModifiedBy>
  <cp:revision>22</cp:revision>
  <dcterms:created xsi:type="dcterms:W3CDTF">2024-01-25T18:38:00Z</dcterms:created>
  <dcterms:modified xsi:type="dcterms:W3CDTF">2024-01-25T19:24:00Z</dcterms:modified>
</cp:coreProperties>
</file>